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9314E" w:rsidP="53C39C03" w:rsidRDefault="0019314E" w14:paraId="442DACAA" w14:textId="77777777">
      <w:pPr>
        <w:spacing w:after="0" w:line="240" w:lineRule="auto"/>
        <w:jc w:val="right"/>
        <w:rPr>
          <w:rFonts w:ascii="Arial" w:hAnsi="Arial" w:cs="Arial"/>
          <w:sz w:val="32"/>
          <w:szCs w:val="32"/>
          <w:u w:val="single"/>
        </w:rPr>
      </w:pPr>
      <w:r>
        <w:rPr>
          <w:noProof/>
        </w:rPr>
        <w:drawing>
          <wp:inline distT="0" distB="0" distL="0" distR="0" wp14:anchorId="009742DB" wp14:editId="68B51E76">
            <wp:extent cx="1227875" cy="523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875" cy="523875"/>
                    </a:xfrm>
                    <a:prstGeom prst="rect">
                      <a:avLst/>
                    </a:prstGeom>
                  </pic:spPr>
                </pic:pic>
              </a:graphicData>
            </a:graphic>
          </wp:inline>
        </w:drawing>
      </w:r>
    </w:p>
    <w:p w:rsidR="0051256F" w:rsidP="0051256F" w:rsidRDefault="0051256F" w14:paraId="31874513" w14:textId="77777777">
      <w:pPr>
        <w:spacing w:after="0" w:line="240" w:lineRule="auto"/>
        <w:ind w:left="720"/>
        <w:jc w:val="right"/>
        <w:rPr>
          <w:rFonts w:ascii="Arial" w:hAnsi="Arial" w:cs="Arial"/>
          <w:sz w:val="32"/>
          <w:szCs w:val="32"/>
          <w:u w:val="single"/>
        </w:rPr>
      </w:pPr>
    </w:p>
    <w:p w:rsidRPr="00F6511C" w:rsidR="0051256F" w:rsidP="53C39C03" w:rsidRDefault="5982751D" w14:paraId="68924773" w14:textId="6B696029">
      <w:pPr>
        <w:spacing w:after="0" w:line="240" w:lineRule="auto"/>
        <w:jc w:val="center"/>
        <w:rPr>
          <w:rFonts w:ascii="Arial" w:hAnsi="Arial" w:eastAsia="Arial" w:cs="Arial"/>
          <w:sz w:val="32"/>
          <w:szCs w:val="32"/>
        </w:rPr>
      </w:pPr>
      <w:r w:rsidRPr="53C39C03">
        <w:rPr>
          <w:rFonts w:ascii="Arial" w:hAnsi="Arial" w:eastAsia="Arial" w:cs="Arial"/>
          <w:b/>
          <w:bCs/>
          <w:color w:val="000000" w:themeColor="text1"/>
          <w:sz w:val="28"/>
          <w:szCs w:val="28"/>
        </w:rPr>
        <w:t>RESEARCH DATA SCOTLAND REMUNERATION &amp; NOMINATION COMMITTEE</w:t>
      </w:r>
    </w:p>
    <w:p w:rsidRPr="00F6511C" w:rsidR="0051256F" w:rsidP="53C39C03" w:rsidRDefault="0051256F" w14:paraId="598E66F3" w14:textId="1C1BCB59">
      <w:pPr>
        <w:spacing w:after="0" w:line="240" w:lineRule="auto"/>
        <w:jc w:val="center"/>
        <w:rPr>
          <w:rFonts w:ascii="Arial" w:hAnsi="Arial" w:cs="Arial"/>
          <w:b/>
          <w:bCs/>
          <w:sz w:val="32"/>
          <w:szCs w:val="32"/>
        </w:rPr>
      </w:pPr>
    </w:p>
    <w:p w:rsidRPr="00F6511C" w:rsidR="0051256F" w:rsidP="53C39C03" w:rsidRDefault="28DB8C49" w14:paraId="21967E68" w14:textId="5619489A">
      <w:pPr>
        <w:spacing w:after="0" w:line="240" w:lineRule="auto"/>
        <w:jc w:val="center"/>
        <w:rPr>
          <w:rFonts w:ascii="Arial" w:hAnsi="Arial" w:cs="Arial"/>
          <w:b w:val="1"/>
          <w:bCs w:val="1"/>
          <w:sz w:val="32"/>
          <w:szCs w:val="32"/>
          <w:u w:val="single"/>
        </w:rPr>
      </w:pPr>
      <w:r w:rsidRPr="5403A3F6" w:rsidR="0051256F">
        <w:rPr>
          <w:rFonts w:ascii="Arial" w:hAnsi="Arial" w:cs="Arial"/>
          <w:b w:val="1"/>
          <w:bCs w:val="1"/>
          <w:sz w:val="32"/>
          <w:szCs w:val="32"/>
          <w:u w:val="single"/>
        </w:rPr>
        <w:t>Terms of Reference</w:t>
      </w:r>
    </w:p>
    <w:p w:rsidR="0051256F" w:rsidP="0051256F" w:rsidRDefault="0051256F" w14:paraId="257C29A2" w14:textId="77777777">
      <w:pPr>
        <w:spacing w:after="0" w:line="240" w:lineRule="auto"/>
        <w:rPr>
          <w:rFonts w:ascii="Arial" w:hAnsi="Arial" w:cs="Arial"/>
          <w:sz w:val="24"/>
          <w:szCs w:val="24"/>
        </w:rPr>
      </w:pPr>
    </w:p>
    <w:p w:rsidR="0051256F" w:rsidP="0051256F" w:rsidRDefault="0051256F" w14:paraId="2755FB21" w14:textId="77777777">
      <w:pPr>
        <w:spacing w:after="0" w:line="240" w:lineRule="auto"/>
        <w:rPr>
          <w:rFonts w:ascii="Arial" w:hAnsi="Arial" w:cs="Arial"/>
          <w:sz w:val="24"/>
          <w:szCs w:val="24"/>
        </w:rPr>
      </w:pPr>
    </w:p>
    <w:p w:rsidRPr="004719F0" w:rsidR="0051256F" w:rsidP="0051256F" w:rsidRDefault="0051256F" w14:paraId="288FDB36" w14:textId="77777777">
      <w:pPr>
        <w:spacing w:after="0" w:line="240" w:lineRule="auto"/>
        <w:rPr>
          <w:rFonts w:ascii="Arial" w:hAnsi="Arial" w:cs="Arial"/>
          <w:b/>
          <w:sz w:val="24"/>
          <w:szCs w:val="24"/>
        </w:rPr>
      </w:pPr>
      <w:r>
        <w:rPr>
          <w:rFonts w:ascii="Arial" w:hAnsi="Arial" w:cs="Arial"/>
          <w:b/>
          <w:sz w:val="24"/>
          <w:szCs w:val="24"/>
        </w:rPr>
        <w:t>Purpose</w:t>
      </w:r>
    </w:p>
    <w:p w:rsidR="00456E56" w:rsidP="0BE225A2" w:rsidRDefault="00141F28" w14:paraId="6AEDC477" w14:textId="56E9B031">
      <w:pPr>
        <w:pStyle w:val="ListParagraph"/>
        <w:numPr>
          <w:ilvl w:val="0"/>
          <w:numId w:val="7"/>
        </w:numPr>
        <w:spacing w:after="0" w:line="240" w:lineRule="auto"/>
        <w:rPr>
          <w:rFonts w:ascii="Arial" w:hAnsi="Arial" w:cs="Arial"/>
          <w:sz w:val="24"/>
          <w:szCs w:val="24"/>
        </w:rPr>
      </w:pPr>
      <w:r w:rsidRPr="0BE225A2" w:rsidR="00141F28">
        <w:rPr>
          <w:rFonts w:ascii="Arial" w:hAnsi="Arial" w:cs="Arial"/>
          <w:sz w:val="24"/>
          <w:szCs w:val="24"/>
        </w:rPr>
        <w:t>The</w:t>
      </w:r>
      <w:r w:rsidRPr="0BE225A2" w:rsidR="00141F28">
        <w:rPr>
          <w:rFonts w:ascii="Arial" w:hAnsi="Arial" w:cs="Arial"/>
          <w:sz w:val="24"/>
          <w:szCs w:val="24"/>
        </w:rPr>
        <w:t xml:space="preserve"> </w:t>
      </w:r>
      <w:r w:rsidRPr="0BE225A2" w:rsidR="00141F28">
        <w:rPr>
          <w:rFonts w:ascii="Arial" w:hAnsi="Arial" w:cs="Arial"/>
          <w:sz w:val="24"/>
          <w:szCs w:val="24"/>
        </w:rPr>
        <w:t>Remuneration</w:t>
      </w:r>
      <w:r w:rsidRPr="0BE225A2" w:rsidR="00141F28">
        <w:rPr>
          <w:rFonts w:ascii="Arial" w:hAnsi="Arial" w:cs="Arial"/>
          <w:sz w:val="24"/>
          <w:szCs w:val="24"/>
        </w:rPr>
        <w:t xml:space="preserve"> </w:t>
      </w:r>
      <w:r w:rsidRPr="0BE225A2" w:rsidR="00141F28">
        <w:rPr>
          <w:rFonts w:ascii="Arial" w:hAnsi="Arial" w:cs="Arial"/>
          <w:sz w:val="24"/>
          <w:szCs w:val="24"/>
        </w:rPr>
        <w:t>element of this</w:t>
      </w:r>
      <w:r w:rsidRPr="0BE225A2" w:rsidR="00141F28">
        <w:rPr>
          <w:rFonts w:ascii="Arial" w:hAnsi="Arial" w:cs="Arial"/>
          <w:sz w:val="24"/>
          <w:szCs w:val="24"/>
        </w:rPr>
        <w:t xml:space="preserve"> </w:t>
      </w:r>
      <w:r w:rsidRPr="0BE225A2" w:rsidR="00141F28">
        <w:rPr>
          <w:rFonts w:ascii="Arial" w:hAnsi="Arial" w:cs="Arial"/>
          <w:sz w:val="24"/>
          <w:szCs w:val="24"/>
        </w:rPr>
        <w:t>committee’s</w:t>
      </w:r>
      <w:r w:rsidRPr="0BE225A2" w:rsidR="00141F28">
        <w:rPr>
          <w:rFonts w:ascii="Arial" w:hAnsi="Arial" w:cs="Arial"/>
          <w:sz w:val="24"/>
          <w:szCs w:val="24"/>
        </w:rPr>
        <w:t xml:space="preserve"> </w:t>
      </w:r>
      <w:r w:rsidRPr="0BE225A2" w:rsidR="00141F28">
        <w:rPr>
          <w:rFonts w:ascii="Arial" w:hAnsi="Arial" w:cs="Arial"/>
          <w:sz w:val="24"/>
          <w:szCs w:val="24"/>
        </w:rPr>
        <w:t>role is responsibility for</w:t>
      </w:r>
      <w:r w:rsidRPr="0BE225A2" w:rsidR="00141F28">
        <w:rPr>
          <w:rFonts w:ascii="Arial" w:hAnsi="Arial" w:cs="Arial"/>
          <w:sz w:val="24"/>
          <w:szCs w:val="24"/>
        </w:rPr>
        <w:t xml:space="preserve"> </w:t>
      </w:r>
      <w:r w:rsidRPr="0BE225A2" w:rsidR="00141F28">
        <w:rPr>
          <w:rFonts w:ascii="Arial" w:hAnsi="Arial" w:cs="Arial"/>
          <w:sz w:val="24"/>
          <w:szCs w:val="24"/>
        </w:rPr>
        <w:t>determining</w:t>
      </w:r>
      <w:r w:rsidRPr="0BE225A2" w:rsidR="00141F28">
        <w:rPr>
          <w:rFonts w:ascii="Arial" w:hAnsi="Arial" w:cs="Arial"/>
          <w:sz w:val="24"/>
          <w:szCs w:val="24"/>
        </w:rPr>
        <w:t xml:space="preserve"> the policy for </w:t>
      </w:r>
      <w:r w:rsidRPr="0BE225A2" w:rsidR="00141F28">
        <w:rPr>
          <w:rFonts w:ascii="Arial" w:hAnsi="Arial" w:cs="Arial"/>
          <w:sz w:val="24"/>
          <w:szCs w:val="24"/>
        </w:rPr>
        <w:t>remuneration</w:t>
      </w:r>
      <w:r w:rsidRPr="0BE225A2" w:rsidR="00141F28">
        <w:rPr>
          <w:rFonts w:ascii="Arial" w:hAnsi="Arial" w:cs="Arial"/>
          <w:sz w:val="24"/>
          <w:szCs w:val="24"/>
        </w:rPr>
        <w:t xml:space="preserve"> of directors/trustees,</w:t>
      </w:r>
      <w:r w:rsidRPr="0BE225A2" w:rsidR="00141F28">
        <w:rPr>
          <w:rFonts w:ascii="Arial" w:hAnsi="Arial" w:cs="Arial"/>
          <w:sz w:val="24"/>
          <w:szCs w:val="24"/>
        </w:rPr>
        <w:t xml:space="preserve"> </w:t>
      </w:r>
      <w:r w:rsidRPr="0BE225A2" w:rsidR="00141F28">
        <w:rPr>
          <w:rFonts w:ascii="Arial" w:hAnsi="Arial" w:cs="Arial"/>
          <w:sz w:val="24"/>
          <w:szCs w:val="24"/>
        </w:rPr>
        <w:t>and all</w:t>
      </w:r>
      <w:r w:rsidRPr="0BE225A2" w:rsidR="00141F28">
        <w:rPr>
          <w:rFonts w:ascii="Arial" w:hAnsi="Arial" w:cs="Arial"/>
          <w:sz w:val="24"/>
          <w:szCs w:val="24"/>
        </w:rPr>
        <w:t xml:space="preserve"> relevant classifications of</w:t>
      </w:r>
      <w:r w:rsidRPr="0BE225A2" w:rsidR="00141F28">
        <w:rPr>
          <w:rFonts w:ascii="Arial" w:hAnsi="Arial" w:cs="Arial"/>
          <w:sz w:val="24"/>
          <w:szCs w:val="24"/>
        </w:rPr>
        <w:t xml:space="preserve"> </w:t>
      </w:r>
      <w:r w:rsidRPr="0BE225A2" w:rsidR="00141F28">
        <w:rPr>
          <w:rFonts w:ascii="Arial" w:hAnsi="Arial" w:cs="Arial"/>
          <w:sz w:val="24"/>
          <w:szCs w:val="24"/>
        </w:rPr>
        <w:t>staff/employees</w:t>
      </w:r>
      <w:r w:rsidRPr="0BE225A2" w:rsidR="00141F28">
        <w:rPr>
          <w:rFonts w:ascii="Arial" w:hAnsi="Arial" w:cs="Arial"/>
          <w:sz w:val="24"/>
          <w:szCs w:val="24"/>
        </w:rPr>
        <w:t>. It should review</w:t>
      </w:r>
      <w:r w:rsidRPr="0BE225A2" w:rsidR="00141F28">
        <w:rPr>
          <w:rFonts w:ascii="Arial" w:hAnsi="Arial" w:cs="Arial"/>
          <w:sz w:val="24"/>
          <w:szCs w:val="24"/>
        </w:rPr>
        <w:t xml:space="preserve"> </w:t>
      </w:r>
      <w:r w:rsidRPr="0BE225A2" w:rsidR="00141F28">
        <w:rPr>
          <w:rFonts w:ascii="Arial" w:hAnsi="Arial" w:cs="Arial"/>
          <w:sz w:val="24"/>
          <w:szCs w:val="24"/>
        </w:rPr>
        <w:t xml:space="preserve">workforce </w:t>
      </w:r>
      <w:r w:rsidRPr="0BE225A2" w:rsidR="00141F28">
        <w:rPr>
          <w:rFonts w:ascii="Arial" w:hAnsi="Arial" w:cs="Arial"/>
          <w:sz w:val="24"/>
          <w:szCs w:val="24"/>
        </w:rPr>
        <w:t>remuneration</w:t>
      </w:r>
      <w:r w:rsidRPr="0BE225A2" w:rsidR="00141F28">
        <w:rPr>
          <w:rFonts w:ascii="Arial" w:hAnsi="Arial" w:cs="Arial"/>
          <w:sz w:val="24"/>
          <w:szCs w:val="24"/>
        </w:rPr>
        <w:t xml:space="preserve"> and related policies and the alignment of incentives and</w:t>
      </w:r>
      <w:r w:rsidRPr="0BE225A2" w:rsidR="00141F28">
        <w:rPr>
          <w:rFonts w:ascii="Arial" w:hAnsi="Arial" w:cs="Arial"/>
          <w:sz w:val="24"/>
          <w:szCs w:val="24"/>
        </w:rPr>
        <w:t xml:space="preserve"> </w:t>
      </w:r>
      <w:r w:rsidRPr="0BE225A2" w:rsidR="00141F28">
        <w:rPr>
          <w:rFonts w:ascii="Arial" w:hAnsi="Arial" w:cs="Arial"/>
          <w:sz w:val="24"/>
          <w:szCs w:val="24"/>
        </w:rPr>
        <w:t xml:space="preserve">rewards with culture, taking these into account when </w:t>
      </w:r>
      <w:r w:rsidRPr="0BE225A2" w:rsidR="00040095">
        <w:rPr>
          <w:rFonts w:ascii="Arial" w:hAnsi="Arial" w:cs="Arial"/>
          <w:sz w:val="24"/>
          <w:szCs w:val="24"/>
        </w:rPr>
        <w:t>setting the policy for</w:t>
      </w:r>
      <w:r w:rsidRPr="0BE225A2" w:rsidR="00040095">
        <w:rPr>
          <w:rFonts w:ascii="Arial" w:hAnsi="Arial" w:cs="Arial"/>
          <w:sz w:val="24"/>
          <w:szCs w:val="24"/>
        </w:rPr>
        <w:t xml:space="preserve"> </w:t>
      </w:r>
      <w:r w:rsidRPr="0BE225A2" w:rsidR="00040095">
        <w:rPr>
          <w:rFonts w:ascii="Arial" w:hAnsi="Arial" w:cs="Arial"/>
          <w:sz w:val="24"/>
          <w:szCs w:val="24"/>
        </w:rPr>
        <w:t>remuneration</w:t>
      </w:r>
      <w:r w:rsidRPr="0BE225A2" w:rsidR="00040095">
        <w:rPr>
          <w:rFonts w:ascii="Arial" w:hAnsi="Arial" w:cs="Arial"/>
          <w:sz w:val="24"/>
          <w:szCs w:val="24"/>
        </w:rPr>
        <w:t>.</w:t>
      </w:r>
    </w:p>
    <w:p w:rsidR="00456E56" w:rsidP="00456E56" w:rsidRDefault="00456E56" w14:paraId="3E5292B2" w14:textId="77777777">
      <w:pPr>
        <w:pStyle w:val="ListParagraph"/>
        <w:spacing w:after="0" w:line="240" w:lineRule="auto"/>
        <w:rPr>
          <w:rFonts w:ascii="Arial" w:hAnsi="Arial" w:cs="Arial"/>
          <w:bCs/>
          <w:sz w:val="24"/>
          <w:szCs w:val="24"/>
        </w:rPr>
      </w:pPr>
    </w:p>
    <w:p w:rsidRPr="00456E56" w:rsidR="00040095" w:rsidP="00040095" w:rsidRDefault="00040095" w14:paraId="5D673CA3" w14:textId="3E96E817">
      <w:pPr>
        <w:pStyle w:val="ListParagraph"/>
        <w:numPr>
          <w:ilvl w:val="0"/>
          <w:numId w:val="7"/>
        </w:numPr>
        <w:spacing w:after="0" w:line="240" w:lineRule="auto"/>
        <w:rPr>
          <w:rFonts w:ascii="Arial" w:hAnsi="Arial" w:cs="Arial"/>
          <w:bCs/>
          <w:sz w:val="24"/>
          <w:szCs w:val="24"/>
        </w:rPr>
      </w:pPr>
      <w:r w:rsidRPr="00456E56">
        <w:rPr>
          <w:rFonts w:ascii="Arial" w:hAnsi="Arial" w:cs="Arial"/>
          <w:bCs/>
          <w:sz w:val="24"/>
          <w:szCs w:val="24"/>
        </w:rPr>
        <w:t>The Nomination element of this committee’s role is to lead the process for appointments, ensure plans are in place for orderly succession to both the Board and senior management positions, and oversee the development of a diverse pipeline for succession.</w:t>
      </w:r>
    </w:p>
    <w:p w:rsidR="00040095" w:rsidP="0051256F" w:rsidRDefault="00040095" w14:paraId="18A2B05F" w14:textId="68608E90">
      <w:pPr>
        <w:spacing w:after="0" w:line="240" w:lineRule="auto"/>
        <w:rPr>
          <w:rFonts w:ascii="Arial" w:hAnsi="Arial" w:cs="Arial"/>
          <w:bCs/>
          <w:sz w:val="24"/>
          <w:szCs w:val="24"/>
        </w:rPr>
      </w:pPr>
    </w:p>
    <w:p w:rsidRPr="009E647A" w:rsidR="0051256F" w:rsidP="0051256F" w:rsidRDefault="0051256F" w14:paraId="44E8BFA7" w14:textId="7E518686">
      <w:pPr>
        <w:spacing w:after="0" w:line="240" w:lineRule="auto"/>
        <w:rPr>
          <w:rFonts w:ascii="Arial" w:hAnsi="Arial" w:cs="Arial"/>
          <w:b/>
          <w:sz w:val="24"/>
          <w:szCs w:val="24"/>
        </w:rPr>
      </w:pPr>
      <w:r w:rsidRPr="009E647A">
        <w:rPr>
          <w:rFonts w:ascii="Arial" w:hAnsi="Arial" w:cs="Arial"/>
          <w:b/>
          <w:sz w:val="24"/>
          <w:szCs w:val="24"/>
        </w:rPr>
        <w:t>Composition</w:t>
      </w:r>
    </w:p>
    <w:p w:rsidRPr="002F581F" w:rsidR="002F581F" w:rsidP="00456E56" w:rsidRDefault="00985B13" w14:paraId="36421831" w14:textId="2D5B4613">
      <w:pPr>
        <w:pStyle w:val="ListParagraph"/>
        <w:numPr>
          <w:ilvl w:val="0"/>
          <w:numId w:val="7"/>
        </w:numPr>
        <w:spacing w:after="0" w:line="240" w:lineRule="auto"/>
        <w:rPr>
          <w:rFonts w:ascii="Arial" w:hAnsi="Arial" w:cs="Arial"/>
          <w:sz w:val="24"/>
          <w:szCs w:val="24"/>
        </w:rPr>
      </w:pPr>
      <w:r w:rsidRPr="0BE225A2" w:rsidR="00985B13">
        <w:rPr>
          <w:rFonts w:ascii="Arial" w:hAnsi="Arial" w:cs="Arial"/>
          <w:sz w:val="24"/>
          <w:szCs w:val="24"/>
        </w:rPr>
        <w:t xml:space="preserve">This committee will </w:t>
      </w:r>
      <w:r w:rsidRPr="0BE225A2" w:rsidR="00985B13">
        <w:rPr>
          <w:rFonts w:ascii="Arial" w:hAnsi="Arial" w:cs="Arial"/>
          <w:sz w:val="24"/>
          <w:szCs w:val="24"/>
        </w:rPr>
        <w:t>comprise</w:t>
      </w:r>
      <w:r w:rsidRPr="0BE225A2" w:rsidR="00985B13">
        <w:rPr>
          <w:rFonts w:ascii="Arial" w:hAnsi="Arial" w:cs="Arial"/>
          <w:sz w:val="24"/>
          <w:szCs w:val="24"/>
        </w:rPr>
        <w:t xml:space="preserve"> of </w:t>
      </w:r>
      <w:r w:rsidRPr="0BE225A2" w:rsidR="004550E3">
        <w:rPr>
          <w:rFonts w:ascii="Arial" w:hAnsi="Arial" w:cs="Arial"/>
          <w:sz w:val="24"/>
          <w:szCs w:val="24"/>
        </w:rPr>
        <w:t>t</w:t>
      </w:r>
      <w:r w:rsidRPr="0BE225A2" w:rsidR="460E7BF0">
        <w:rPr>
          <w:rFonts w:ascii="Arial" w:hAnsi="Arial" w:cs="Arial"/>
          <w:sz w:val="24"/>
          <w:szCs w:val="24"/>
        </w:rPr>
        <w:t>hree</w:t>
      </w:r>
      <w:r w:rsidRPr="0BE225A2" w:rsidR="00985B13">
        <w:rPr>
          <w:rFonts w:ascii="Arial" w:hAnsi="Arial" w:cs="Arial"/>
          <w:sz w:val="24"/>
          <w:szCs w:val="24"/>
        </w:rPr>
        <w:t xml:space="preserve"> members of the RDS Board</w:t>
      </w:r>
      <w:r w:rsidRPr="0BE225A2" w:rsidR="004652D1">
        <w:rPr>
          <w:rFonts w:ascii="Arial" w:hAnsi="Arial" w:cs="Arial"/>
          <w:sz w:val="24"/>
          <w:szCs w:val="24"/>
        </w:rPr>
        <w:t>, one of whom will be the chair</w:t>
      </w:r>
      <w:r w:rsidRPr="0BE225A2" w:rsidR="004550E3">
        <w:rPr>
          <w:rFonts w:ascii="Arial" w:hAnsi="Arial" w:cs="Arial"/>
          <w:sz w:val="24"/>
          <w:szCs w:val="24"/>
        </w:rPr>
        <w:t>, along with the Chair of the Board</w:t>
      </w:r>
      <w:r w:rsidRPr="0BE225A2" w:rsidR="00985B13">
        <w:rPr>
          <w:rFonts w:ascii="Arial" w:hAnsi="Arial" w:cs="Arial"/>
          <w:sz w:val="24"/>
          <w:szCs w:val="24"/>
        </w:rPr>
        <w:t>.</w:t>
      </w:r>
      <w:r w:rsidRPr="0BE225A2" w:rsidR="002F581F">
        <w:rPr>
          <w:rFonts w:ascii="Arial" w:hAnsi="Arial" w:cs="Arial"/>
          <w:sz w:val="24"/>
          <w:szCs w:val="24"/>
        </w:rPr>
        <w:t xml:space="preserve"> The committee would only be quorate if </w:t>
      </w:r>
      <w:r w:rsidRPr="0BE225A2" w:rsidR="00D9495C">
        <w:rPr>
          <w:rFonts w:ascii="Arial" w:hAnsi="Arial" w:cs="Arial"/>
          <w:sz w:val="24"/>
          <w:szCs w:val="24"/>
        </w:rPr>
        <w:t>all three</w:t>
      </w:r>
      <w:r w:rsidRPr="0BE225A2" w:rsidR="68915E9F">
        <w:rPr>
          <w:rFonts w:ascii="Arial" w:hAnsi="Arial" w:cs="Arial"/>
          <w:sz w:val="24"/>
          <w:szCs w:val="24"/>
        </w:rPr>
        <w:t xml:space="preserve"> </w:t>
      </w:r>
      <w:r w:rsidRPr="0BE225A2" w:rsidR="002F581F">
        <w:rPr>
          <w:rFonts w:ascii="Arial" w:hAnsi="Arial" w:cs="Arial"/>
          <w:sz w:val="24"/>
          <w:szCs w:val="24"/>
        </w:rPr>
        <w:t>attend</w:t>
      </w:r>
      <w:r w:rsidRPr="0BE225A2" w:rsidR="002F581F">
        <w:rPr>
          <w:rFonts w:ascii="Arial" w:hAnsi="Arial" w:cs="Arial"/>
          <w:sz w:val="24"/>
          <w:szCs w:val="24"/>
        </w:rPr>
        <w:t>.</w:t>
      </w:r>
      <w:r w:rsidRPr="0BE225A2" w:rsidR="001266C7">
        <w:rPr>
          <w:rFonts w:ascii="Arial" w:hAnsi="Arial" w:cs="Arial"/>
          <w:sz w:val="24"/>
          <w:szCs w:val="24"/>
        </w:rPr>
        <w:t xml:space="preserve"> </w:t>
      </w:r>
    </w:p>
    <w:p w:rsidR="0051256F" w:rsidP="0051256F" w:rsidRDefault="0051256F" w14:paraId="66FF25D4" w14:textId="77777777">
      <w:pPr>
        <w:spacing w:after="0" w:line="240" w:lineRule="auto"/>
        <w:rPr>
          <w:rFonts w:ascii="Arial" w:hAnsi="Arial" w:cs="Arial"/>
          <w:sz w:val="24"/>
          <w:szCs w:val="24"/>
        </w:rPr>
      </w:pPr>
    </w:p>
    <w:p w:rsidRPr="00782479" w:rsidR="00782479" w:rsidP="00456E56" w:rsidRDefault="003B5337" w14:paraId="0A593B46" w14:textId="3D4E9F9B">
      <w:pPr>
        <w:pStyle w:val="ListParagraph"/>
        <w:numPr>
          <w:ilvl w:val="0"/>
          <w:numId w:val="7"/>
        </w:numPr>
        <w:spacing w:after="0" w:line="240" w:lineRule="auto"/>
        <w:rPr>
          <w:rFonts w:ascii="Arial" w:hAnsi="Arial" w:cs="Arial"/>
          <w:sz w:val="24"/>
          <w:szCs w:val="24"/>
        </w:rPr>
      </w:pPr>
      <w:r w:rsidRPr="281713A4" w:rsidR="003B5337">
        <w:rPr>
          <w:rFonts w:ascii="Arial" w:hAnsi="Arial" w:cs="Arial"/>
          <w:sz w:val="24"/>
          <w:szCs w:val="24"/>
        </w:rPr>
        <w:t xml:space="preserve">The </w:t>
      </w:r>
      <w:r w:rsidRPr="281713A4" w:rsidR="004B3D94">
        <w:rPr>
          <w:rFonts w:ascii="Arial" w:hAnsi="Arial" w:cs="Arial"/>
          <w:sz w:val="24"/>
          <w:szCs w:val="24"/>
        </w:rPr>
        <w:t xml:space="preserve">Research Data Scotland Chief Executive Officer will attend </w:t>
      </w:r>
      <w:r w:rsidRPr="281713A4" w:rsidR="6608914D">
        <w:rPr>
          <w:rFonts w:ascii="Arial" w:hAnsi="Arial" w:cs="Arial"/>
          <w:sz w:val="24"/>
          <w:szCs w:val="24"/>
        </w:rPr>
        <w:t>meetings but</w:t>
      </w:r>
      <w:r w:rsidRPr="281713A4" w:rsidR="004B3D94">
        <w:rPr>
          <w:rFonts w:ascii="Arial" w:hAnsi="Arial" w:cs="Arial"/>
          <w:sz w:val="24"/>
          <w:szCs w:val="24"/>
        </w:rPr>
        <w:t xml:space="preserve"> </w:t>
      </w:r>
      <w:r w:rsidRPr="281713A4" w:rsidR="00B70C67">
        <w:rPr>
          <w:rFonts w:ascii="Arial" w:hAnsi="Arial" w:cs="Arial"/>
          <w:sz w:val="24"/>
          <w:szCs w:val="24"/>
        </w:rPr>
        <w:t xml:space="preserve">will </w:t>
      </w:r>
      <w:r w:rsidRPr="281713A4" w:rsidR="00AF5726">
        <w:rPr>
          <w:rFonts w:ascii="Arial" w:hAnsi="Arial" w:cs="Arial"/>
          <w:sz w:val="24"/>
          <w:szCs w:val="24"/>
        </w:rPr>
        <w:t>not be present for the discussion about staff remuneration</w:t>
      </w:r>
      <w:r w:rsidRPr="281713A4" w:rsidR="00AF5726">
        <w:rPr>
          <w:rFonts w:ascii="Arial" w:hAnsi="Arial" w:cs="Arial"/>
          <w:sz w:val="24"/>
          <w:szCs w:val="24"/>
        </w:rPr>
        <w:t xml:space="preserve">.  </w:t>
      </w:r>
      <w:r w:rsidRPr="281713A4" w:rsidR="00084EAB">
        <w:rPr>
          <w:rFonts w:ascii="Arial" w:hAnsi="Arial" w:cs="Arial"/>
          <w:sz w:val="24"/>
          <w:szCs w:val="24"/>
        </w:rPr>
        <w:t xml:space="preserve">The proposals stemming from the committee will then be discussed with the CEO. </w:t>
      </w:r>
    </w:p>
    <w:p w:rsidRPr="00084EAB" w:rsidR="00084EAB" w:rsidP="00084EAB" w:rsidRDefault="00084EAB" w14:paraId="5E66319B" w14:textId="77777777">
      <w:pPr>
        <w:spacing w:after="0" w:line="240" w:lineRule="auto"/>
        <w:rPr>
          <w:rFonts w:ascii="Arial" w:hAnsi="Arial" w:cs="Arial"/>
          <w:sz w:val="24"/>
          <w:szCs w:val="24"/>
        </w:rPr>
      </w:pPr>
    </w:p>
    <w:p w:rsidR="003C6E8A" w:rsidP="7DDDE11D" w:rsidRDefault="003B5337" w14:paraId="05E98D1E" w14:textId="34D9D432">
      <w:pPr>
        <w:pStyle w:val="ListParagraph"/>
        <w:numPr>
          <w:ilvl w:val="0"/>
          <w:numId w:val="7"/>
        </w:numPr>
        <w:rPr>
          <w:rFonts w:ascii="Arial" w:hAnsi="Arial" w:cs="Arial"/>
          <w:sz w:val="24"/>
          <w:szCs w:val="24"/>
        </w:rPr>
      </w:pPr>
      <w:r w:rsidRPr="53C39C03">
        <w:rPr>
          <w:rFonts w:ascii="Arial" w:hAnsi="Arial" w:cs="Arial"/>
          <w:sz w:val="24"/>
          <w:szCs w:val="24"/>
        </w:rPr>
        <w:t xml:space="preserve">The </w:t>
      </w:r>
      <w:r w:rsidRPr="53C39C03" w:rsidR="00287394">
        <w:rPr>
          <w:rFonts w:ascii="Arial" w:hAnsi="Arial" w:cs="Arial"/>
          <w:sz w:val="24"/>
          <w:szCs w:val="24"/>
        </w:rPr>
        <w:t>C</w:t>
      </w:r>
      <w:r w:rsidRPr="53C39C03">
        <w:rPr>
          <w:rFonts w:ascii="Arial" w:hAnsi="Arial" w:cs="Arial"/>
          <w:sz w:val="24"/>
          <w:szCs w:val="24"/>
        </w:rPr>
        <w:t xml:space="preserve">hair of the Board </w:t>
      </w:r>
      <w:r w:rsidRPr="53C39C03" w:rsidR="00985460">
        <w:rPr>
          <w:rFonts w:ascii="Arial" w:hAnsi="Arial" w:cs="Arial"/>
          <w:sz w:val="24"/>
          <w:szCs w:val="24"/>
        </w:rPr>
        <w:t xml:space="preserve">and the Chief Executive Officer </w:t>
      </w:r>
      <w:r w:rsidRPr="53C39C03">
        <w:rPr>
          <w:rFonts w:ascii="Arial" w:hAnsi="Arial" w:cs="Arial"/>
          <w:sz w:val="24"/>
          <w:szCs w:val="24"/>
        </w:rPr>
        <w:t xml:space="preserve">should not </w:t>
      </w:r>
      <w:r w:rsidRPr="53C39C03" w:rsidR="00287394">
        <w:rPr>
          <w:rFonts w:ascii="Arial" w:hAnsi="Arial" w:cs="Arial"/>
          <w:sz w:val="24"/>
          <w:szCs w:val="24"/>
        </w:rPr>
        <w:t>attend</w:t>
      </w:r>
      <w:r w:rsidRPr="53C39C03">
        <w:rPr>
          <w:rFonts w:ascii="Arial" w:hAnsi="Arial" w:cs="Arial"/>
          <w:sz w:val="24"/>
          <w:szCs w:val="24"/>
        </w:rPr>
        <w:t xml:space="preserve"> the committee when it is dealing with the appointment of their successor. </w:t>
      </w:r>
      <w:r w:rsidRPr="53C39C03" w:rsidR="009C1F14">
        <w:rPr>
          <w:rFonts w:ascii="Arial" w:hAnsi="Arial" w:cs="Arial"/>
          <w:sz w:val="24"/>
          <w:szCs w:val="24"/>
        </w:rPr>
        <w:t>On these matters, t</w:t>
      </w:r>
      <w:r w:rsidRPr="53C39C03">
        <w:rPr>
          <w:rFonts w:ascii="Arial" w:hAnsi="Arial" w:cs="Arial"/>
          <w:sz w:val="24"/>
          <w:szCs w:val="24"/>
        </w:rPr>
        <w:t>his committee makes recommendations to the full Board and will leave the final decision to the Board as a whole.</w:t>
      </w:r>
    </w:p>
    <w:p w:rsidRPr="00E267A1" w:rsidR="003C6E8A" w:rsidP="00E267A1" w:rsidRDefault="003C6E8A" w14:paraId="1C8D0D2D" w14:textId="77777777">
      <w:pPr>
        <w:pStyle w:val="ListParagraph"/>
        <w:rPr>
          <w:rFonts w:ascii="Arial" w:hAnsi="Arial" w:cs="Arial"/>
          <w:bCs/>
          <w:sz w:val="24"/>
          <w:szCs w:val="24"/>
        </w:rPr>
      </w:pPr>
    </w:p>
    <w:p w:rsidR="002F581F" w:rsidP="009C1F14" w:rsidRDefault="00D9495C" w14:paraId="57D3B7CA" w14:textId="6F17EA9F">
      <w:pPr>
        <w:pStyle w:val="ListParagraph"/>
        <w:numPr>
          <w:ilvl w:val="0"/>
          <w:numId w:val="7"/>
        </w:numPr>
        <w:spacing w:before="240" w:after="0" w:line="240" w:lineRule="auto"/>
        <w:ind w:left="714" w:hanging="357"/>
        <w:rPr>
          <w:rFonts w:ascii="Arial" w:hAnsi="Arial" w:cs="Arial"/>
          <w:sz w:val="24"/>
          <w:szCs w:val="24"/>
        </w:rPr>
      </w:pPr>
      <w:r>
        <w:rPr>
          <w:rFonts w:ascii="Arial" w:hAnsi="Arial" w:cs="Arial"/>
          <w:sz w:val="24"/>
          <w:szCs w:val="24"/>
        </w:rPr>
        <w:t>T</w:t>
      </w:r>
      <w:r w:rsidRPr="53C39C03" w:rsidR="0051256F">
        <w:rPr>
          <w:rFonts w:ascii="Arial" w:hAnsi="Arial" w:cs="Arial"/>
          <w:sz w:val="24"/>
          <w:szCs w:val="24"/>
        </w:rPr>
        <w:t xml:space="preserve">he RDS </w:t>
      </w:r>
      <w:r w:rsidRPr="53C39C03" w:rsidR="003F773A">
        <w:rPr>
          <w:rFonts w:ascii="Arial" w:hAnsi="Arial" w:cs="Arial"/>
          <w:sz w:val="24"/>
          <w:szCs w:val="24"/>
        </w:rPr>
        <w:t>B</w:t>
      </w:r>
      <w:r w:rsidRPr="53C39C03" w:rsidR="0051256F">
        <w:rPr>
          <w:rFonts w:ascii="Arial" w:hAnsi="Arial" w:cs="Arial"/>
          <w:sz w:val="24"/>
          <w:szCs w:val="24"/>
        </w:rPr>
        <w:t xml:space="preserve">usiness </w:t>
      </w:r>
      <w:r w:rsidRPr="53C39C03" w:rsidR="003F773A">
        <w:rPr>
          <w:rFonts w:ascii="Arial" w:hAnsi="Arial" w:cs="Arial"/>
          <w:sz w:val="24"/>
          <w:szCs w:val="24"/>
        </w:rPr>
        <w:t>M</w:t>
      </w:r>
      <w:r w:rsidRPr="53C39C03" w:rsidR="0051256F">
        <w:rPr>
          <w:rFonts w:ascii="Arial" w:hAnsi="Arial" w:cs="Arial"/>
          <w:sz w:val="24"/>
          <w:szCs w:val="24"/>
        </w:rPr>
        <w:t>anager will attend meetings to prepare the meeting minutes. People outwith the board are permitted to attend parts of meetings where they are directly contributing to the discussion. This is in an advisory capacity only.</w:t>
      </w:r>
    </w:p>
    <w:p w:rsidR="00040095" w:rsidP="0051256F" w:rsidRDefault="00040095" w14:paraId="54E4CA92" w14:textId="77777777">
      <w:pPr>
        <w:spacing w:after="0" w:line="240" w:lineRule="auto"/>
        <w:rPr>
          <w:rFonts w:ascii="Arial" w:hAnsi="Arial" w:cs="Arial"/>
          <w:b/>
          <w:sz w:val="24"/>
          <w:szCs w:val="24"/>
        </w:rPr>
      </w:pPr>
    </w:p>
    <w:p w:rsidRPr="00C4137D" w:rsidR="0051256F" w:rsidP="0051256F" w:rsidRDefault="0051256F" w14:paraId="7B5C96BE" w14:textId="5C8E29C1">
      <w:pPr>
        <w:spacing w:after="0" w:line="240" w:lineRule="auto"/>
        <w:rPr>
          <w:rFonts w:ascii="Arial" w:hAnsi="Arial" w:cs="Arial"/>
          <w:b/>
          <w:sz w:val="24"/>
          <w:szCs w:val="24"/>
        </w:rPr>
      </w:pPr>
      <w:r w:rsidRPr="00C4137D">
        <w:rPr>
          <w:rFonts w:ascii="Arial" w:hAnsi="Arial" w:cs="Arial"/>
          <w:b/>
          <w:sz w:val="24"/>
          <w:szCs w:val="24"/>
        </w:rPr>
        <w:t>Meetings</w:t>
      </w:r>
    </w:p>
    <w:p w:rsidR="0051256F" w:rsidP="0051256F" w:rsidRDefault="0051256F" w14:paraId="2A0FEB64" w14:textId="77777777">
      <w:pPr>
        <w:spacing w:after="0" w:line="240" w:lineRule="auto"/>
        <w:rPr>
          <w:rFonts w:ascii="Arial" w:hAnsi="Arial" w:cs="Arial"/>
          <w:sz w:val="24"/>
          <w:szCs w:val="24"/>
        </w:rPr>
      </w:pPr>
    </w:p>
    <w:p w:rsidRPr="00040095" w:rsidR="00040095" w:rsidP="00456E56" w:rsidRDefault="00040095" w14:paraId="2A069CD0" w14:textId="5A3A94A2">
      <w:pPr>
        <w:pStyle w:val="ListParagraph"/>
        <w:numPr>
          <w:ilvl w:val="0"/>
          <w:numId w:val="7"/>
        </w:numPr>
        <w:spacing w:after="0" w:line="240" w:lineRule="auto"/>
        <w:rPr>
          <w:rFonts w:ascii="Arial" w:hAnsi="Arial" w:cs="Arial"/>
          <w:sz w:val="24"/>
          <w:szCs w:val="24"/>
        </w:rPr>
      </w:pPr>
      <w:r w:rsidRPr="53C39C03">
        <w:rPr>
          <w:rFonts w:ascii="Arial" w:hAnsi="Arial" w:cs="Arial"/>
          <w:sz w:val="24"/>
          <w:szCs w:val="24"/>
        </w:rPr>
        <w:t>The group would meet annually to agree remuneration</w:t>
      </w:r>
      <w:r w:rsidRPr="53C39C03" w:rsidR="00087A00">
        <w:rPr>
          <w:rFonts w:ascii="Arial" w:hAnsi="Arial" w:cs="Arial"/>
          <w:sz w:val="24"/>
          <w:szCs w:val="24"/>
        </w:rPr>
        <w:t xml:space="preserve"> and incentive</w:t>
      </w:r>
      <w:r w:rsidRPr="53C39C03">
        <w:rPr>
          <w:rFonts w:ascii="Arial" w:hAnsi="Arial" w:cs="Arial"/>
          <w:sz w:val="24"/>
          <w:szCs w:val="24"/>
        </w:rPr>
        <w:t xml:space="preserve"> arrangements, and by exception for specific recruitment exercises. </w:t>
      </w:r>
      <w:r w:rsidRPr="53C39C03" w:rsidR="00A00E43">
        <w:rPr>
          <w:rFonts w:ascii="Arial" w:hAnsi="Arial" w:cs="Arial"/>
          <w:sz w:val="24"/>
          <w:szCs w:val="24"/>
        </w:rPr>
        <w:t>This would typically take place in January or February each year.</w:t>
      </w:r>
    </w:p>
    <w:p w:rsidR="0051256F" w:rsidP="0051256F" w:rsidRDefault="0051256F" w14:paraId="3AFAF76A" w14:textId="39323E45">
      <w:pPr>
        <w:spacing w:after="0" w:line="240" w:lineRule="auto"/>
        <w:rPr>
          <w:rFonts w:ascii="Arial" w:hAnsi="Arial" w:cs="Arial"/>
          <w:sz w:val="24"/>
          <w:szCs w:val="24"/>
        </w:rPr>
      </w:pPr>
    </w:p>
    <w:p w:rsidR="00E91498" w:rsidP="0051256F" w:rsidRDefault="00E91498" w14:paraId="578B9EED" w14:textId="4128CBE7">
      <w:pPr>
        <w:spacing w:after="0" w:line="240" w:lineRule="auto"/>
        <w:rPr>
          <w:rFonts w:ascii="Arial" w:hAnsi="Arial" w:cs="Arial"/>
          <w:sz w:val="24"/>
          <w:szCs w:val="24"/>
        </w:rPr>
      </w:pPr>
    </w:p>
    <w:p w:rsidR="00E91498" w:rsidP="0051256F" w:rsidRDefault="00E91498" w14:paraId="552325E6" w14:textId="77777777">
      <w:pPr>
        <w:spacing w:after="0" w:line="240" w:lineRule="auto"/>
        <w:rPr>
          <w:rFonts w:ascii="Arial" w:hAnsi="Arial" w:cs="Arial"/>
          <w:sz w:val="24"/>
          <w:szCs w:val="24"/>
        </w:rPr>
      </w:pPr>
    </w:p>
    <w:p w:rsidRPr="0080345A" w:rsidR="0051256F" w:rsidP="0051256F" w:rsidRDefault="00782479" w14:paraId="48F26178" w14:textId="2F8A2FA7">
      <w:pPr>
        <w:spacing w:after="0" w:line="240" w:lineRule="auto"/>
        <w:rPr>
          <w:rFonts w:ascii="Arial" w:hAnsi="Arial" w:cs="Arial"/>
          <w:b/>
          <w:sz w:val="24"/>
          <w:szCs w:val="24"/>
        </w:rPr>
      </w:pPr>
      <w:r>
        <w:rPr>
          <w:rFonts w:ascii="Arial" w:hAnsi="Arial" w:cs="Arial"/>
          <w:b/>
          <w:sz w:val="24"/>
          <w:szCs w:val="24"/>
        </w:rPr>
        <w:t>Accountability</w:t>
      </w:r>
    </w:p>
    <w:p w:rsidR="0051256F" w:rsidP="0051256F" w:rsidRDefault="0051256F" w14:paraId="159208C5" w14:textId="77777777">
      <w:pPr>
        <w:spacing w:after="0" w:line="240" w:lineRule="auto"/>
        <w:rPr>
          <w:rFonts w:ascii="Arial" w:hAnsi="Arial" w:cs="Arial"/>
          <w:sz w:val="24"/>
          <w:szCs w:val="24"/>
        </w:rPr>
      </w:pPr>
    </w:p>
    <w:p w:rsidRPr="00035433" w:rsidR="0051256F" w:rsidP="00A00E43" w:rsidRDefault="00782479" w14:paraId="668D9B0D" w14:textId="550D7120">
      <w:pPr>
        <w:pStyle w:val="ListParagraph"/>
        <w:numPr>
          <w:ilvl w:val="0"/>
          <w:numId w:val="7"/>
        </w:numPr>
        <w:spacing w:after="0" w:line="240" w:lineRule="auto"/>
        <w:rPr>
          <w:rFonts w:ascii="Arial" w:hAnsi="Arial" w:cs="Arial"/>
          <w:sz w:val="24"/>
          <w:szCs w:val="24"/>
        </w:rPr>
      </w:pPr>
      <w:r w:rsidRPr="53C39C03">
        <w:rPr>
          <w:rFonts w:ascii="Arial" w:hAnsi="Arial" w:cs="Arial"/>
          <w:sz w:val="24"/>
          <w:szCs w:val="24"/>
        </w:rPr>
        <w:t xml:space="preserve">Recommendations of a broad policy on pay </w:t>
      </w:r>
      <w:r w:rsidRPr="53C39C03" w:rsidR="00035433">
        <w:rPr>
          <w:rFonts w:ascii="Arial" w:hAnsi="Arial" w:cs="Arial"/>
          <w:sz w:val="24"/>
          <w:szCs w:val="24"/>
        </w:rPr>
        <w:t xml:space="preserve">need to be presented to and </w:t>
      </w:r>
      <w:r w:rsidRPr="53C39C03">
        <w:rPr>
          <w:rFonts w:ascii="Arial" w:hAnsi="Arial" w:cs="Arial"/>
          <w:sz w:val="24"/>
          <w:szCs w:val="24"/>
        </w:rPr>
        <w:t xml:space="preserve">agreed with the </w:t>
      </w:r>
      <w:r w:rsidRPr="53C39C03" w:rsidR="00035433">
        <w:rPr>
          <w:rFonts w:ascii="Arial" w:hAnsi="Arial" w:cs="Arial"/>
          <w:sz w:val="24"/>
          <w:szCs w:val="24"/>
        </w:rPr>
        <w:t xml:space="preserve">full RDS </w:t>
      </w:r>
      <w:r w:rsidRPr="53C39C03">
        <w:rPr>
          <w:rFonts w:ascii="Arial" w:hAnsi="Arial" w:cs="Arial"/>
          <w:sz w:val="24"/>
          <w:szCs w:val="24"/>
        </w:rPr>
        <w:t xml:space="preserve">Board, but the responsibility </w:t>
      </w:r>
      <w:r w:rsidRPr="53C39C03" w:rsidR="00035433">
        <w:rPr>
          <w:rFonts w:ascii="Arial" w:hAnsi="Arial" w:cs="Arial"/>
          <w:sz w:val="24"/>
          <w:szCs w:val="24"/>
        </w:rPr>
        <w:t xml:space="preserve">for specific remuneration awards </w:t>
      </w:r>
      <w:r w:rsidRPr="53C39C03">
        <w:rPr>
          <w:rFonts w:ascii="Arial" w:hAnsi="Arial" w:cs="Arial"/>
          <w:sz w:val="24"/>
          <w:szCs w:val="24"/>
        </w:rPr>
        <w:t>will lie with the committee, not the Board.</w:t>
      </w:r>
    </w:p>
    <w:p w:rsidR="0051256F" w:rsidP="0051256F" w:rsidRDefault="0051256F" w14:paraId="61821EA2" w14:textId="77777777">
      <w:pPr>
        <w:spacing w:after="0" w:line="240" w:lineRule="auto"/>
        <w:rPr>
          <w:rFonts w:ascii="Arial" w:hAnsi="Arial" w:cs="Arial"/>
          <w:sz w:val="24"/>
          <w:szCs w:val="24"/>
        </w:rPr>
      </w:pPr>
    </w:p>
    <w:p w:rsidR="0051256F" w:rsidP="0051256F" w:rsidRDefault="0051256F" w14:paraId="57DE0FAE" w14:textId="77777777">
      <w:pPr>
        <w:spacing w:after="0" w:line="240" w:lineRule="auto"/>
        <w:rPr>
          <w:rFonts w:ascii="Arial" w:hAnsi="Arial" w:cs="Arial"/>
          <w:b/>
          <w:sz w:val="24"/>
          <w:szCs w:val="24"/>
        </w:rPr>
      </w:pPr>
      <w:r w:rsidRPr="0080345A">
        <w:rPr>
          <w:rFonts w:ascii="Arial" w:hAnsi="Arial" w:cs="Arial"/>
          <w:b/>
          <w:sz w:val="24"/>
          <w:szCs w:val="24"/>
        </w:rPr>
        <w:t>Revisions to this terms of refe</w:t>
      </w:r>
      <w:r>
        <w:rPr>
          <w:rFonts w:ascii="Arial" w:hAnsi="Arial" w:cs="Arial"/>
          <w:b/>
          <w:sz w:val="24"/>
          <w:szCs w:val="24"/>
        </w:rPr>
        <w:t>re</w:t>
      </w:r>
      <w:r w:rsidRPr="0080345A">
        <w:rPr>
          <w:rFonts w:ascii="Arial" w:hAnsi="Arial" w:cs="Arial"/>
          <w:b/>
          <w:sz w:val="24"/>
          <w:szCs w:val="24"/>
        </w:rPr>
        <w:t>nce</w:t>
      </w:r>
    </w:p>
    <w:p w:rsidRPr="0080345A" w:rsidR="0058305A" w:rsidP="0051256F" w:rsidRDefault="0058305A" w14:paraId="52C3B506" w14:textId="77777777">
      <w:pPr>
        <w:spacing w:after="0" w:line="240" w:lineRule="auto"/>
        <w:rPr>
          <w:rFonts w:ascii="Arial" w:hAnsi="Arial" w:cs="Arial"/>
          <w:b/>
          <w:sz w:val="24"/>
          <w:szCs w:val="24"/>
        </w:rPr>
      </w:pPr>
    </w:p>
    <w:p w:rsidRPr="005A2DAA" w:rsidR="0051256F" w:rsidP="00A00E43" w:rsidRDefault="0051256F" w14:paraId="7D0C7673" w14:textId="1752E75A">
      <w:pPr>
        <w:pStyle w:val="ListParagraph"/>
        <w:numPr>
          <w:ilvl w:val="0"/>
          <w:numId w:val="7"/>
        </w:numPr>
        <w:spacing w:after="0" w:line="240" w:lineRule="auto"/>
        <w:rPr>
          <w:rFonts w:ascii="Arial" w:hAnsi="Arial" w:cs="Arial"/>
          <w:sz w:val="24"/>
          <w:szCs w:val="24"/>
        </w:rPr>
      </w:pPr>
      <w:r w:rsidRPr="53C39C03">
        <w:rPr>
          <w:rFonts w:ascii="Arial" w:hAnsi="Arial" w:cs="Arial"/>
          <w:sz w:val="24"/>
          <w:szCs w:val="24"/>
        </w:rPr>
        <w:t xml:space="preserve">The </w:t>
      </w:r>
      <w:r w:rsidRPr="53C39C03" w:rsidR="00035433">
        <w:rPr>
          <w:rFonts w:ascii="Arial" w:hAnsi="Arial" w:cs="Arial"/>
          <w:sz w:val="24"/>
          <w:szCs w:val="24"/>
        </w:rPr>
        <w:t xml:space="preserve">RDS </w:t>
      </w:r>
      <w:r w:rsidRPr="53C39C03">
        <w:rPr>
          <w:rFonts w:ascii="Arial" w:hAnsi="Arial" w:cs="Arial"/>
          <w:sz w:val="24"/>
          <w:szCs w:val="24"/>
        </w:rPr>
        <w:t xml:space="preserve">Board will review its terms of reference </w:t>
      </w:r>
      <w:r w:rsidRPr="53C39C03" w:rsidR="00035433">
        <w:rPr>
          <w:rFonts w:ascii="Arial" w:hAnsi="Arial" w:cs="Arial"/>
          <w:sz w:val="24"/>
          <w:szCs w:val="24"/>
        </w:rPr>
        <w:t xml:space="preserve">and that of sub-committees </w:t>
      </w:r>
      <w:r w:rsidRPr="53C39C03">
        <w:rPr>
          <w:rFonts w:ascii="Arial" w:hAnsi="Arial" w:cs="Arial"/>
          <w:sz w:val="24"/>
          <w:szCs w:val="24"/>
        </w:rPr>
        <w:t>annually. However, Board members can propose changes to this Terms of Reference outwith any review process. Any changes must be approved by the trustees. Any amendment of the Terms of Reference must be consistent with the company articles of association.</w:t>
      </w:r>
    </w:p>
    <w:p w:rsidRPr="0087666B" w:rsidR="0019314E" w:rsidP="00D25F80" w:rsidRDefault="0019314E" w14:paraId="1C3A0ABE" w14:textId="77777777">
      <w:pPr>
        <w:spacing w:after="0" w:line="240" w:lineRule="auto"/>
        <w:rPr>
          <w:rFonts w:ascii="Arial" w:hAnsi="Arial" w:cs="Arial"/>
          <w:b/>
          <w:sz w:val="24"/>
          <w:szCs w:val="24"/>
          <w:lang w:val="en-US"/>
        </w:rPr>
      </w:pPr>
    </w:p>
    <w:sectPr w:rsidRPr="0087666B" w:rsidR="0019314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BA2"/>
    <w:multiLevelType w:val="hybridMultilevel"/>
    <w:tmpl w:val="E864D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13623"/>
    <w:multiLevelType w:val="hybridMultilevel"/>
    <w:tmpl w:val="0DBC4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C43C1"/>
    <w:multiLevelType w:val="hybridMultilevel"/>
    <w:tmpl w:val="1974CB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43A2093"/>
    <w:multiLevelType w:val="hybridMultilevel"/>
    <w:tmpl w:val="C93C8A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2B8B32D2"/>
    <w:multiLevelType w:val="hybridMultilevel"/>
    <w:tmpl w:val="E864D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F231EC"/>
    <w:multiLevelType w:val="hybridMultilevel"/>
    <w:tmpl w:val="D0E43A30"/>
    <w:lvl w:ilvl="0" w:tplc="75A83ADE">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6DB0764"/>
    <w:multiLevelType w:val="hybridMultilevel"/>
    <w:tmpl w:val="78D03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495FF0"/>
    <w:multiLevelType w:val="hybridMultilevel"/>
    <w:tmpl w:val="226CD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1D18BF"/>
    <w:multiLevelType w:val="hybridMultilevel"/>
    <w:tmpl w:val="F47E3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897547">
    <w:abstractNumId w:val="8"/>
  </w:num>
  <w:num w:numId="2" w16cid:durableId="2072582124">
    <w:abstractNumId w:val="6"/>
  </w:num>
  <w:num w:numId="3" w16cid:durableId="854268671">
    <w:abstractNumId w:val="5"/>
  </w:num>
  <w:num w:numId="4" w16cid:durableId="1516841456">
    <w:abstractNumId w:val="1"/>
  </w:num>
  <w:num w:numId="5" w16cid:durableId="994605452">
    <w:abstractNumId w:val="2"/>
  </w:num>
  <w:num w:numId="6" w16cid:durableId="1434549694">
    <w:abstractNumId w:val="3"/>
  </w:num>
  <w:num w:numId="7" w16cid:durableId="1708215026">
    <w:abstractNumId w:val="7"/>
  </w:num>
  <w:num w:numId="8" w16cid:durableId="77480649">
    <w:abstractNumId w:val="0"/>
  </w:num>
  <w:num w:numId="9" w16cid:durableId="1808354087">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80"/>
    <w:rsid w:val="00035433"/>
    <w:rsid w:val="00040095"/>
    <w:rsid w:val="0008265B"/>
    <w:rsid w:val="00084EAB"/>
    <w:rsid w:val="00087A00"/>
    <w:rsid w:val="001266C7"/>
    <w:rsid w:val="00141F28"/>
    <w:rsid w:val="001659C1"/>
    <w:rsid w:val="00183AF4"/>
    <w:rsid w:val="001915A9"/>
    <w:rsid w:val="0019314E"/>
    <w:rsid w:val="0020263B"/>
    <w:rsid w:val="00287394"/>
    <w:rsid w:val="002D4514"/>
    <w:rsid w:val="002F581F"/>
    <w:rsid w:val="0034144B"/>
    <w:rsid w:val="00375B4F"/>
    <w:rsid w:val="003B5337"/>
    <w:rsid w:val="003C6E8A"/>
    <w:rsid w:val="003F28EC"/>
    <w:rsid w:val="003F773A"/>
    <w:rsid w:val="004550E3"/>
    <w:rsid w:val="00456E56"/>
    <w:rsid w:val="004652D1"/>
    <w:rsid w:val="004719F0"/>
    <w:rsid w:val="004861BF"/>
    <w:rsid w:val="004B3D94"/>
    <w:rsid w:val="004E10FE"/>
    <w:rsid w:val="0051256F"/>
    <w:rsid w:val="005141AB"/>
    <w:rsid w:val="0058305A"/>
    <w:rsid w:val="005A35B0"/>
    <w:rsid w:val="00635158"/>
    <w:rsid w:val="0068768E"/>
    <w:rsid w:val="00765AE0"/>
    <w:rsid w:val="00782479"/>
    <w:rsid w:val="007A06F2"/>
    <w:rsid w:val="00824063"/>
    <w:rsid w:val="0087666B"/>
    <w:rsid w:val="008C54F0"/>
    <w:rsid w:val="0098521C"/>
    <w:rsid w:val="00985460"/>
    <w:rsid w:val="00985B13"/>
    <w:rsid w:val="009C1F14"/>
    <w:rsid w:val="009E740A"/>
    <w:rsid w:val="00A00E43"/>
    <w:rsid w:val="00A54C94"/>
    <w:rsid w:val="00AF5726"/>
    <w:rsid w:val="00B70C67"/>
    <w:rsid w:val="00C14AFD"/>
    <w:rsid w:val="00CC6B79"/>
    <w:rsid w:val="00D10CEE"/>
    <w:rsid w:val="00D25F80"/>
    <w:rsid w:val="00D9495C"/>
    <w:rsid w:val="00E044B0"/>
    <w:rsid w:val="00E267A1"/>
    <w:rsid w:val="00E35917"/>
    <w:rsid w:val="00E81C54"/>
    <w:rsid w:val="00E829FD"/>
    <w:rsid w:val="00E91498"/>
    <w:rsid w:val="00E96E1C"/>
    <w:rsid w:val="00EE60AE"/>
    <w:rsid w:val="00F0778C"/>
    <w:rsid w:val="00F213B2"/>
    <w:rsid w:val="00F476AB"/>
    <w:rsid w:val="00F5147B"/>
    <w:rsid w:val="00F6511C"/>
    <w:rsid w:val="00FE1C7A"/>
    <w:rsid w:val="011633E3"/>
    <w:rsid w:val="05E471CD"/>
    <w:rsid w:val="0BE225A2"/>
    <w:rsid w:val="12A9CC78"/>
    <w:rsid w:val="212C0D67"/>
    <w:rsid w:val="281713A4"/>
    <w:rsid w:val="28DB8C49"/>
    <w:rsid w:val="2AB9C750"/>
    <w:rsid w:val="2BBCA340"/>
    <w:rsid w:val="3850B594"/>
    <w:rsid w:val="460E7BF0"/>
    <w:rsid w:val="53C39C03"/>
    <w:rsid w:val="5403A3F6"/>
    <w:rsid w:val="54BF7E52"/>
    <w:rsid w:val="565B4EB3"/>
    <w:rsid w:val="5982751D"/>
    <w:rsid w:val="6608914D"/>
    <w:rsid w:val="68915E9F"/>
    <w:rsid w:val="798F5163"/>
    <w:rsid w:val="7DDDE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AB34"/>
  <w15:docId w15:val="{8AA69F2F-8B87-4DFF-9A06-8EE597A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uiPriority w:val="34"/>
    <w:qFormat/>
    <w:rsid w:val="00375B4F"/>
    <w:pPr>
      <w:ind w:left="720"/>
      <w:contextualSpacing/>
    </w:pPr>
  </w:style>
  <w:style w:type="table" w:styleId="TableGrid">
    <w:name w:val="Table Grid"/>
    <w:basedOn w:val="TableNormal"/>
    <w:uiPriority w:val="59"/>
    <w:rsid w:val="00E829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9314E"/>
    <w:rPr>
      <w:sz w:val="16"/>
      <w:szCs w:val="16"/>
    </w:rPr>
  </w:style>
  <w:style w:type="paragraph" w:styleId="CommentText">
    <w:name w:val="annotation text"/>
    <w:basedOn w:val="Normal"/>
    <w:link w:val="CommentTextChar"/>
    <w:uiPriority w:val="99"/>
    <w:semiHidden/>
    <w:unhideWhenUsed/>
    <w:rsid w:val="0019314E"/>
    <w:pPr>
      <w:spacing w:line="240" w:lineRule="auto"/>
    </w:pPr>
    <w:rPr>
      <w:sz w:val="20"/>
      <w:szCs w:val="20"/>
    </w:rPr>
  </w:style>
  <w:style w:type="character" w:styleId="CommentTextChar" w:customStyle="1">
    <w:name w:val="Comment Text Char"/>
    <w:basedOn w:val="DefaultParagraphFont"/>
    <w:link w:val="CommentText"/>
    <w:uiPriority w:val="99"/>
    <w:semiHidden/>
    <w:rsid w:val="0019314E"/>
    <w:rPr>
      <w:sz w:val="20"/>
      <w:szCs w:val="20"/>
    </w:rPr>
  </w:style>
  <w:style w:type="paragraph" w:styleId="CommentSubject">
    <w:name w:val="annotation subject"/>
    <w:basedOn w:val="CommentText"/>
    <w:next w:val="CommentText"/>
    <w:link w:val="CommentSubjectChar"/>
    <w:uiPriority w:val="99"/>
    <w:semiHidden/>
    <w:unhideWhenUsed/>
    <w:rsid w:val="0019314E"/>
    <w:rPr>
      <w:b/>
      <w:bCs/>
    </w:rPr>
  </w:style>
  <w:style w:type="character" w:styleId="CommentSubjectChar" w:customStyle="1">
    <w:name w:val="Comment Subject Char"/>
    <w:basedOn w:val="CommentTextChar"/>
    <w:link w:val="CommentSubject"/>
    <w:uiPriority w:val="99"/>
    <w:semiHidden/>
    <w:rsid w:val="0019314E"/>
    <w:rPr>
      <w:b/>
      <w:bCs/>
      <w:sz w:val="20"/>
      <w:szCs w:val="20"/>
    </w:rPr>
  </w:style>
  <w:style w:type="paragraph" w:styleId="BalloonText">
    <w:name w:val="Balloon Text"/>
    <w:basedOn w:val="Normal"/>
    <w:link w:val="BalloonTextChar"/>
    <w:uiPriority w:val="99"/>
    <w:semiHidden/>
    <w:unhideWhenUsed/>
    <w:rsid w:val="001931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314E"/>
    <w:rPr>
      <w:rFonts w:ascii="Segoe UI" w:hAnsi="Segoe UI" w:cs="Segoe UI"/>
      <w:sz w:val="18"/>
      <w:szCs w:val="18"/>
    </w:rPr>
  </w:style>
  <w:style w:type="paragraph" w:styleId="Revision">
    <w:name w:val="Revision"/>
    <w:hidden/>
    <w:uiPriority w:val="99"/>
    <w:semiHidden/>
    <w:rsid w:val="00F476AB"/>
    <w:pPr>
      <w:spacing w:after="0" w:line="240" w:lineRule="auto"/>
    </w:pPr>
  </w:style>
  <w:style w:type="character" w:styleId="Mention">
    <w:name w:val="Mention"/>
    <w:basedOn w:val="DefaultParagraphFont"/>
    <w:uiPriority w:val="99"/>
    <w:unhideWhenUsed/>
    <w:rsid w:val="00FE1C7A"/>
    <w:rPr>
      <w:color w:val="2B579A"/>
      <w:shd w:val="clear" w:color="auto" w:fill="E6E6E6"/>
    </w:rPr>
  </w:style>
  <w:style w:type="paragraph" w:styleId="NoSpacing">
    <w:name w:val="No Spacing"/>
    <w:uiPriority w:val="1"/>
    <w:qFormat/>
    <w:rsid w:val="003C6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SharedWithUsers xmlns="2b8c9241-a349-426f-9dfe-c0d3513dc303">
      <UserInfo>
        <DisplayName>Vicki Madden</DisplayName>
        <AccountId>493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8" ma:contentTypeDescription="Create a new document." ma:contentTypeScope="" ma:versionID="29a67a516d5f3a0f0012b8d932ac13f3">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9cebf0ee457247820e616514d23d4e8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0867B-6298-40E6-826B-AD3AA292566A}">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C0B6D733-DCA9-4D9D-AEA7-AC4EFCBCE568}">
  <ds:schemaRefs>
    <ds:schemaRef ds:uri="http://schemas.microsoft.com/sharepoint/v3/contenttype/forms"/>
  </ds:schemaRefs>
</ds:datastoreItem>
</file>

<file path=customXml/itemProps3.xml><?xml version="1.0" encoding="utf-8"?>
<ds:datastoreItem xmlns:ds="http://schemas.openxmlformats.org/officeDocument/2006/customXml" ds:itemID="{A6EF6FC7-33C0-4FD7-9C1B-6165833C34EA}">
  <ds:schemaRefs>
    <ds:schemaRef ds:uri="http://schemas.openxmlformats.org/officeDocument/2006/bibliography"/>
  </ds:schemaRefs>
</ds:datastoreItem>
</file>

<file path=customXml/itemProps4.xml><?xml version="1.0" encoding="utf-8"?>
<ds:datastoreItem xmlns:ds="http://schemas.openxmlformats.org/officeDocument/2006/customXml" ds:itemID="{47EA059D-B969-4B0B-9EEB-1AFFC6E786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u117493</dc:creator>
  <cp:lastModifiedBy>Neil Rawlins</cp:lastModifiedBy>
  <cp:revision>11</cp:revision>
  <dcterms:created xsi:type="dcterms:W3CDTF">2022-10-10T07:24:00Z</dcterms:created>
  <dcterms:modified xsi:type="dcterms:W3CDTF">2023-09-26T11:38:26Z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